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D2E58" w14:textId="77777777" w:rsidR="00591A6D" w:rsidRPr="00EF2764" w:rsidRDefault="00591A6D">
      <w:pPr>
        <w:autoSpaceDE w:val="0"/>
        <w:spacing w:after="0" w:line="276" w:lineRule="auto"/>
        <w:rPr>
          <w:rFonts w:ascii="Arial" w:hAnsi="Arial" w:cs="Arial"/>
          <w:kern w:val="0"/>
        </w:rPr>
      </w:pPr>
    </w:p>
    <w:p w14:paraId="1D08BE9F" w14:textId="77777777" w:rsidR="00BD2670" w:rsidRDefault="004B3592">
      <w:pPr>
        <w:autoSpaceDE w:val="0"/>
        <w:spacing w:after="0" w:line="276" w:lineRule="auto"/>
        <w:rPr>
          <w:rFonts w:ascii="Arial" w:hAnsi="Arial" w:cs="Arial"/>
          <w:kern w:val="0"/>
        </w:rPr>
      </w:pPr>
      <w:r w:rsidRPr="00BD2670">
        <w:rPr>
          <w:rFonts w:ascii="Arial" w:hAnsi="Arial" w:cs="Arial"/>
          <w:b/>
          <w:bCs/>
          <w:kern w:val="0"/>
        </w:rPr>
        <w:t>RI.272.</w:t>
      </w:r>
      <w:r w:rsidR="00EF2764" w:rsidRPr="00BD2670">
        <w:rPr>
          <w:rFonts w:ascii="Arial" w:hAnsi="Arial" w:cs="Arial"/>
          <w:b/>
          <w:bCs/>
          <w:kern w:val="0"/>
        </w:rPr>
        <w:t>2</w:t>
      </w:r>
      <w:r w:rsidRPr="00BD2670">
        <w:rPr>
          <w:rFonts w:ascii="Arial" w:hAnsi="Arial" w:cs="Arial"/>
          <w:b/>
          <w:bCs/>
          <w:kern w:val="0"/>
        </w:rPr>
        <w:t>.202</w:t>
      </w:r>
      <w:r w:rsidR="008E2861" w:rsidRPr="00BD2670">
        <w:rPr>
          <w:rFonts w:ascii="Arial" w:hAnsi="Arial" w:cs="Arial"/>
          <w:b/>
          <w:bCs/>
          <w:kern w:val="0"/>
        </w:rPr>
        <w:t>6</w:t>
      </w:r>
      <w:r w:rsidRPr="00EF2764">
        <w:rPr>
          <w:rFonts w:ascii="Arial" w:hAnsi="Arial" w:cs="Arial"/>
          <w:kern w:val="0"/>
        </w:rPr>
        <w:t xml:space="preserve"> </w:t>
      </w:r>
      <w:r w:rsidRPr="00EF2764">
        <w:rPr>
          <w:rFonts w:ascii="Arial" w:hAnsi="Arial" w:cs="Arial"/>
          <w:kern w:val="0"/>
        </w:rPr>
        <w:tab/>
      </w:r>
      <w:r w:rsidRPr="00EF2764">
        <w:rPr>
          <w:rFonts w:ascii="Arial" w:hAnsi="Arial" w:cs="Arial"/>
          <w:kern w:val="0"/>
        </w:rPr>
        <w:tab/>
      </w:r>
      <w:r w:rsidRPr="00EF2764">
        <w:rPr>
          <w:rFonts w:ascii="Arial" w:hAnsi="Arial" w:cs="Arial"/>
          <w:kern w:val="0"/>
        </w:rPr>
        <w:tab/>
      </w:r>
      <w:r w:rsidRPr="00EF2764">
        <w:rPr>
          <w:rFonts w:ascii="Arial" w:hAnsi="Arial" w:cs="Arial"/>
          <w:kern w:val="0"/>
        </w:rPr>
        <w:tab/>
      </w:r>
      <w:r w:rsidRPr="00EF2764">
        <w:rPr>
          <w:rFonts w:ascii="Arial" w:hAnsi="Arial" w:cs="Arial"/>
          <w:kern w:val="0"/>
        </w:rPr>
        <w:tab/>
      </w:r>
      <w:r w:rsidRPr="00EF2764">
        <w:rPr>
          <w:rFonts w:ascii="Arial" w:hAnsi="Arial" w:cs="Arial"/>
          <w:kern w:val="0"/>
        </w:rPr>
        <w:tab/>
        <w:t xml:space="preserve"> </w:t>
      </w:r>
      <w:r w:rsidRPr="00EF2764">
        <w:rPr>
          <w:rFonts w:ascii="Arial" w:hAnsi="Arial" w:cs="Arial"/>
          <w:kern w:val="0"/>
        </w:rPr>
        <w:tab/>
      </w:r>
      <w:r w:rsidR="00BD2670">
        <w:rPr>
          <w:rFonts w:ascii="Arial" w:hAnsi="Arial" w:cs="Arial"/>
          <w:kern w:val="0"/>
        </w:rPr>
        <w:tab/>
      </w:r>
    </w:p>
    <w:p w14:paraId="67B8B59D" w14:textId="77777777" w:rsidR="00BD2670" w:rsidRDefault="00BD2670">
      <w:pPr>
        <w:autoSpaceDE w:val="0"/>
        <w:spacing w:after="0" w:line="276" w:lineRule="auto"/>
        <w:rPr>
          <w:rFonts w:ascii="Arial" w:hAnsi="Arial" w:cs="Arial"/>
          <w:kern w:val="0"/>
        </w:rPr>
      </w:pPr>
    </w:p>
    <w:p w14:paraId="4A803986" w14:textId="73859BD8" w:rsidR="00591A6D" w:rsidRPr="00BD2670" w:rsidRDefault="00BD2670" w:rsidP="00BD2670">
      <w:pPr>
        <w:autoSpaceDE w:val="0"/>
        <w:spacing w:after="0" w:line="276" w:lineRule="auto"/>
        <w:jc w:val="center"/>
        <w:rPr>
          <w:rFonts w:ascii="Arial" w:hAnsi="Arial" w:cs="Arial"/>
          <w:b/>
          <w:kern w:val="0"/>
          <w:sz w:val="28"/>
          <w:szCs w:val="28"/>
          <w:u w:val="single"/>
        </w:rPr>
      </w:pPr>
      <w:r w:rsidRPr="00BD2670">
        <w:rPr>
          <w:rFonts w:ascii="Arial" w:hAnsi="Arial" w:cs="Arial"/>
          <w:b/>
          <w:kern w:val="0"/>
          <w:sz w:val="28"/>
          <w:szCs w:val="28"/>
          <w:u w:val="single"/>
        </w:rPr>
        <w:t>UZUPEŁNIENIE DO OPZ</w:t>
      </w:r>
    </w:p>
    <w:p w14:paraId="7206304C" w14:textId="77777777" w:rsidR="00BD2670" w:rsidRDefault="00BD2670">
      <w:pPr>
        <w:autoSpaceDE w:val="0"/>
        <w:spacing w:after="0" w:line="276" w:lineRule="auto"/>
        <w:rPr>
          <w:rFonts w:ascii="Arial" w:hAnsi="Arial" w:cs="Arial"/>
          <w:b/>
          <w:kern w:val="0"/>
          <w:u w:val="single"/>
        </w:rPr>
      </w:pPr>
    </w:p>
    <w:p w14:paraId="5DEB5934" w14:textId="77777777" w:rsidR="00591A6D" w:rsidRPr="00EF2764" w:rsidRDefault="00591A6D">
      <w:pPr>
        <w:autoSpaceDE w:val="0"/>
        <w:spacing w:after="0" w:line="276" w:lineRule="auto"/>
        <w:rPr>
          <w:rFonts w:ascii="Arial" w:hAnsi="Arial" w:cs="Arial"/>
          <w:kern w:val="0"/>
        </w:rPr>
      </w:pPr>
    </w:p>
    <w:p w14:paraId="51E4B137" w14:textId="656C7AEC" w:rsidR="00BD2670" w:rsidRPr="00BC48FD" w:rsidRDefault="00BD2670" w:rsidP="00BD2670">
      <w:pPr>
        <w:autoSpaceDE w:val="0"/>
        <w:spacing w:after="0" w:line="276" w:lineRule="auto"/>
        <w:rPr>
          <w:rFonts w:ascii="Arial" w:hAnsi="Arial" w:cs="Arial"/>
          <w:b/>
          <w:kern w:val="0"/>
          <w:sz w:val="24"/>
          <w:szCs w:val="24"/>
        </w:rPr>
      </w:pPr>
      <w:r w:rsidRPr="00BC48FD">
        <w:rPr>
          <w:rFonts w:ascii="Arial" w:hAnsi="Arial" w:cs="Arial"/>
          <w:b/>
          <w:kern w:val="0"/>
          <w:sz w:val="24"/>
          <w:szCs w:val="24"/>
        </w:rPr>
        <w:t xml:space="preserve">Poniższe odpowiedzi na zapytania z pierwszego postępowania, są wiążące w niniejszym postępowaniu </w:t>
      </w:r>
      <w:r w:rsidRPr="00BC48FD">
        <w:rPr>
          <w:rFonts w:ascii="Arial" w:hAnsi="Arial" w:cs="Arial"/>
          <w:b/>
          <w:sz w:val="24"/>
          <w:szCs w:val="24"/>
        </w:rPr>
        <w:t xml:space="preserve">o udzielenie zamówienia publicznego prowadzonego w trybie podstawowym pn.: Wykonanie dokumentacji projektowej dla zadania pn.: „Budowa podziemnych miejsc ukrycia kategorii U-1 na wypadek wojny pełniący funkcję garaży podziemnych w czasie </w:t>
      </w:r>
      <w:proofErr w:type="gramStart"/>
      <w:r w:rsidRPr="00BC48FD">
        <w:rPr>
          <w:rFonts w:ascii="Arial" w:hAnsi="Arial" w:cs="Arial"/>
          <w:b/>
          <w:sz w:val="24"/>
          <w:szCs w:val="24"/>
        </w:rPr>
        <w:t>pokoju”_</w:t>
      </w:r>
      <w:proofErr w:type="gramEnd"/>
      <w:r w:rsidRPr="00BC48FD">
        <w:rPr>
          <w:rFonts w:ascii="Arial" w:hAnsi="Arial" w:cs="Arial"/>
          <w:b/>
          <w:sz w:val="24"/>
          <w:szCs w:val="24"/>
        </w:rPr>
        <w:t>2</w:t>
      </w:r>
    </w:p>
    <w:p w14:paraId="678CABF5" w14:textId="77777777" w:rsidR="00591A6D" w:rsidRPr="00EF2764" w:rsidRDefault="00591A6D">
      <w:pPr>
        <w:spacing w:line="276" w:lineRule="auto"/>
        <w:rPr>
          <w:rFonts w:ascii="Arial" w:hAnsi="Arial" w:cs="Arial"/>
          <w:b/>
          <w:bCs/>
        </w:rPr>
      </w:pPr>
    </w:p>
    <w:p w14:paraId="5CC1D360" w14:textId="77777777" w:rsidR="00547BE9" w:rsidRPr="00EF2764" w:rsidRDefault="004B3592" w:rsidP="00547BE9">
      <w:pPr>
        <w:spacing w:after="0" w:line="276" w:lineRule="auto"/>
        <w:rPr>
          <w:rFonts w:ascii="Arial" w:hAnsi="Arial" w:cs="Arial"/>
        </w:rPr>
      </w:pPr>
      <w:bookmarkStart w:id="0" w:name="_Hlk219110445"/>
      <w:r w:rsidRPr="00EF2764">
        <w:rPr>
          <w:rFonts w:ascii="Arial" w:hAnsi="Arial" w:cs="Arial"/>
          <w:b/>
          <w:bCs/>
        </w:rPr>
        <w:t>PYTANIE</w:t>
      </w:r>
      <w:bookmarkEnd w:id="0"/>
      <w:r w:rsidRPr="00EF2764">
        <w:rPr>
          <w:rFonts w:ascii="Arial" w:hAnsi="Arial" w:cs="Arial"/>
          <w:b/>
          <w:bCs/>
        </w:rPr>
        <w:t xml:space="preserve"> 1.</w:t>
      </w:r>
      <w:r w:rsidRPr="00EF2764">
        <w:rPr>
          <w:rFonts w:ascii="Arial" w:hAnsi="Arial" w:cs="Arial"/>
        </w:rPr>
        <w:t xml:space="preserve"> </w:t>
      </w:r>
      <w:r w:rsidR="009725BE" w:rsidRPr="00EF2764">
        <w:rPr>
          <w:rFonts w:ascii="Arial" w:hAnsi="Arial" w:cs="Arial"/>
        </w:rPr>
        <w:t>Ile razy w miesiącu projektanci są zobowiązani być na naradach budowy?</w:t>
      </w:r>
    </w:p>
    <w:p w14:paraId="16D7C545" w14:textId="1FE62FBB" w:rsidR="00591A6D" w:rsidRPr="00EF2764" w:rsidRDefault="004B3592" w:rsidP="00547BE9">
      <w:pPr>
        <w:spacing w:after="0" w:line="276" w:lineRule="auto"/>
        <w:rPr>
          <w:rFonts w:ascii="Arial" w:hAnsi="Arial" w:cs="Arial"/>
        </w:rPr>
      </w:pPr>
      <w:proofErr w:type="spellStart"/>
      <w:r w:rsidRPr="00EF2764">
        <w:rPr>
          <w:rFonts w:ascii="Arial" w:hAnsi="Arial" w:cs="Arial"/>
          <w:b/>
          <w:bCs/>
        </w:rPr>
        <w:t>Odp</w:t>
      </w:r>
      <w:proofErr w:type="spellEnd"/>
      <w:r w:rsidRPr="00EF2764">
        <w:rPr>
          <w:rFonts w:ascii="Arial" w:hAnsi="Arial" w:cs="Arial"/>
          <w:b/>
          <w:bCs/>
        </w:rPr>
        <w:t xml:space="preserve">: </w:t>
      </w:r>
      <w:r w:rsidR="009725BE" w:rsidRPr="00EF2764">
        <w:rPr>
          <w:rFonts w:ascii="Arial" w:hAnsi="Arial" w:cs="Arial"/>
          <w:b/>
          <w:bCs/>
        </w:rPr>
        <w:t>Do 3 razy w miesiącu</w:t>
      </w:r>
    </w:p>
    <w:p w14:paraId="640B217A" w14:textId="31FFD6AC" w:rsidR="009725BE" w:rsidRPr="00EF2764" w:rsidRDefault="004B3592" w:rsidP="00547BE9">
      <w:pPr>
        <w:spacing w:before="240" w:after="0" w:line="276" w:lineRule="auto"/>
        <w:rPr>
          <w:rFonts w:ascii="Arial" w:hAnsi="Arial" w:cs="Arial"/>
        </w:rPr>
      </w:pPr>
      <w:r w:rsidRPr="00EF2764">
        <w:rPr>
          <w:rFonts w:ascii="Arial" w:hAnsi="Arial" w:cs="Arial"/>
          <w:b/>
          <w:bCs/>
        </w:rPr>
        <w:t>PYTANIE 2.</w:t>
      </w:r>
      <w:r w:rsidR="009725BE" w:rsidRPr="00EF2764">
        <w:rPr>
          <w:rFonts w:ascii="Arial" w:hAnsi="Arial" w:cs="Arial"/>
        </w:rPr>
        <w:t xml:space="preserve"> Według danych z </w:t>
      </w:r>
      <w:proofErr w:type="spellStart"/>
      <w:r w:rsidR="009725BE" w:rsidRPr="00EF2764">
        <w:rPr>
          <w:rFonts w:ascii="Arial" w:hAnsi="Arial" w:cs="Arial"/>
        </w:rPr>
        <w:t>geoportalu</w:t>
      </w:r>
      <w:proofErr w:type="spellEnd"/>
      <w:r w:rsidR="009725BE" w:rsidRPr="00EF2764">
        <w:rPr>
          <w:rFonts w:ascii="Arial" w:hAnsi="Arial" w:cs="Arial"/>
        </w:rPr>
        <w:t xml:space="preserve"> działka o nr 6601/4 nie istnieje. Czy mowa o działce oznaczonej numerem 6601/5?</w:t>
      </w:r>
    </w:p>
    <w:p w14:paraId="65EA5B4E" w14:textId="108C8CCB" w:rsidR="00591A6D" w:rsidRPr="00EF2764" w:rsidRDefault="004B3592" w:rsidP="009725BE">
      <w:pPr>
        <w:spacing w:after="0" w:line="276" w:lineRule="auto"/>
        <w:rPr>
          <w:rFonts w:ascii="Arial" w:hAnsi="Arial" w:cs="Arial"/>
        </w:rPr>
      </w:pPr>
      <w:proofErr w:type="spellStart"/>
      <w:r w:rsidRPr="00EF2764">
        <w:rPr>
          <w:rFonts w:ascii="Arial" w:hAnsi="Arial" w:cs="Arial"/>
          <w:b/>
          <w:bCs/>
        </w:rPr>
        <w:t>Odp</w:t>
      </w:r>
      <w:proofErr w:type="spellEnd"/>
      <w:r w:rsidRPr="00EF2764">
        <w:rPr>
          <w:rFonts w:ascii="Arial" w:hAnsi="Arial" w:cs="Arial"/>
          <w:b/>
          <w:bCs/>
        </w:rPr>
        <w:t xml:space="preserve">: </w:t>
      </w:r>
      <w:r w:rsidR="009725BE" w:rsidRPr="00EF2764">
        <w:rPr>
          <w:rFonts w:ascii="Arial" w:hAnsi="Arial" w:cs="Arial"/>
          <w:b/>
          <w:bCs/>
        </w:rPr>
        <w:t xml:space="preserve">Działka o nr 6601/4 podzieliła się na dwie działki o numerach: 6601/5 i 6601/6, </w:t>
      </w:r>
      <w:r w:rsidR="00547BE9" w:rsidRPr="00EF2764">
        <w:rPr>
          <w:rFonts w:ascii="Arial" w:hAnsi="Arial" w:cs="Arial"/>
          <w:b/>
          <w:bCs/>
        </w:rPr>
        <w:t>które wchodzą w zakres projektu.</w:t>
      </w:r>
    </w:p>
    <w:p w14:paraId="65367A49" w14:textId="77777777" w:rsidR="009725BE" w:rsidRPr="00EF2764" w:rsidRDefault="009725BE" w:rsidP="009725BE">
      <w:pPr>
        <w:spacing w:after="0" w:line="276" w:lineRule="auto"/>
        <w:ind w:left="720"/>
        <w:rPr>
          <w:rFonts w:ascii="Arial" w:hAnsi="Arial" w:cs="Arial"/>
        </w:rPr>
      </w:pPr>
    </w:p>
    <w:p w14:paraId="757F5F80" w14:textId="5C34F32D" w:rsidR="00591A6D" w:rsidRPr="00EF2764" w:rsidRDefault="004B3592" w:rsidP="00547BE9">
      <w:pPr>
        <w:spacing w:after="0" w:line="276" w:lineRule="auto"/>
        <w:rPr>
          <w:rFonts w:ascii="Arial" w:hAnsi="Arial" w:cs="Arial"/>
        </w:rPr>
      </w:pPr>
      <w:r w:rsidRPr="00EF2764">
        <w:rPr>
          <w:rFonts w:ascii="Arial" w:hAnsi="Arial" w:cs="Arial"/>
          <w:b/>
          <w:bCs/>
        </w:rPr>
        <w:t xml:space="preserve">PYTANIE 3. </w:t>
      </w:r>
      <w:r w:rsidR="00547BE9" w:rsidRPr="00EF2764">
        <w:rPr>
          <w:rFonts w:ascii="Arial" w:hAnsi="Arial" w:cs="Arial"/>
        </w:rPr>
        <w:t>Czy informacja o tym, że należy uwzględnić 2 wjazdy na teren inwestycji oznacza 2 nowe, projektowane wjazdy czy wykorzystanie istniejących?</w:t>
      </w:r>
    </w:p>
    <w:p w14:paraId="646A1F3F" w14:textId="3D65555B" w:rsidR="00591A6D" w:rsidRPr="00EF2764" w:rsidRDefault="004B3592" w:rsidP="00547BE9">
      <w:pPr>
        <w:spacing w:after="0" w:line="276" w:lineRule="auto"/>
        <w:rPr>
          <w:rFonts w:ascii="Arial" w:hAnsi="Arial" w:cs="Arial"/>
        </w:rPr>
      </w:pPr>
      <w:proofErr w:type="spellStart"/>
      <w:r w:rsidRPr="00EF2764">
        <w:rPr>
          <w:rFonts w:ascii="Arial" w:hAnsi="Arial" w:cs="Arial"/>
          <w:b/>
          <w:bCs/>
        </w:rPr>
        <w:t>Odp</w:t>
      </w:r>
      <w:proofErr w:type="spellEnd"/>
      <w:r w:rsidRPr="00EF2764">
        <w:rPr>
          <w:rFonts w:ascii="Arial" w:hAnsi="Arial" w:cs="Arial"/>
          <w:b/>
          <w:bCs/>
        </w:rPr>
        <w:t xml:space="preserve">: </w:t>
      </w:r>
      <w:r w:rsidR="00547BE9" w:rsidRPr="00EF2764">
        <w:rPr>
          <w:rFonts w:ascii="Arial" w:hAnsi="Arial" w:cs="Arial"/>
          <w:b/>
          <w:bCs/>
        </w:rPr>
        <w:t>Należy uwzględnić 2 nowoprojektowane wjazdy</w:t>
      </w:r>
      <w:bookmarkStart w:id="1" w:name="_Hlk219098908"/>
      <w:r w:rsidR="00547BE9" w:rsidRPr="00EF2764">
        <w:rPr>
          <w:rFonts w:ascii="Arial" w:hAnsi="Arial" w:cs="Arial"/>
          <w:b/>
          <w:bCs/>
        </w:rPr>
        <w:t>.</w:t>
      </w:r>
      <w:r w:rsidRPr="00EF2764">
        <w:rPr>
          <w:rFonts w:ascii="Arial" w:hAnsi="Arial" w:cs="Arial"/>
        </w:rPr>
        <w:t xml:space="preserve"> </w:t>
      </w:r>
      <w:bookmarkEnd w:id="1"/>
    </w:p>
    <w:p w14:paraId="563DA254" w14:textId="484B3284" w:rsidR="00591A6D" w:rsidRPr="00EF2764" w:rsidRDefault="004B3592" w:rsidP="00547BE9">
      <w:pPr>
        <w:spacing w:before="240" w:after="0" w:line="276" w:lineRule="auto"/>
        <w:rPr>
          <w:rFonts w:ascii="Arial" w:hAnsi="Arial" w:cs="Arial"/>
        </w:rPr>
      </w:pPr>
      <w:r w:rsidRPr="00EF2764">
        <w:rPr>
          <w:rFonts w:ascii="Arial" w:hAnsi="Arial" w:cs="Arial"/>
          <w:b/>
          <w:bCs/>
        </w:rPr>
        <w:t xml:space="preserve">PYTANIE 4. </w:t>
      </w:r>
      <w:r w:rsidR="00547BE9" w:rsidRPr="00EF2764">
        <w:rPr>
          <w:rFonts w:ascii="Arial" w:hAnsi="Arial" w:cs="Arial"/>
        </w:rPr>
        <w:t>Jakie obciążenie na stropy potencjalnych kondygnacji nadziemnych należy uwzględnić?</w:t>
      </w:r>
    </w:p>
    <w:p w14:paraId="158966AE" w14:textId="2273FFFE" w:rsidR="00591A6D" w:rsidRPr="00EF2764" w:rsidRDefault="004B3592" w:rsidP="00547BE9">
      <w:pPr>
        <w:spacing w:after="0" w:line="276" w:lineRule="auto"/>
        <w:rPr>
          <w:rFonts w:ascii="Arial" w:hAnsi="Arial" w:cs="Arial"/>
        </w:rPr>
      </w:pPr>
      <w:proofErr w:type="spellStart"/>
      <w:r w:rsidRPr="00EF2764">
        <w:rPr>
          <w:rFonts w:ascii="Arial" w:hAnsi="Arial" w:cs="Arial"/>
          <w:b/>
          <w:bCs/>
        </w:rPr>
        <w:t>Odp</w:t>
      </w:r>
      <w:proofErr w:type="spellEnd"/>
      <w:r w:rsidRPr="00EF2764">
        <w:rPr>
          <w:rFonts w:ascii="Arial" w:hAnsi="Arial" w:cs="Arial"/>
          <w:b/>
          <w:bCs/>
        </w:rPr>
        <w:t xml:space="preserve">: </w:t>
      </w:r>
      <w:r w:rsidR="00547BE9" w:rsidRPr="00EF2764">
        <w:rPr>
          <w:rFonts w:ascii="Arial" w:hAnsi="Arial" w:cs="Arial"/>
          <w:b/>
          <w:bCs/>
        </w:rPr>
        <w:t>Należy uwzględnić obciążenie jak dla budynku użyteczności publicznej - pomieszczenia biurowe</w:t>
      </w:r>
      <w:r w:rsidRPr="00EF2764">
        <w:rPr>
          <w:rFonts w:ascii="Arial" w:hAnsi="Arial" w:cs="Arial"/>
          <w:b/>
          <w:bCs/>
        </w:rPr>
        <w:t>.</w:t>
      </w:r>
    </w:p>
    <w:p w14:paraId="5334E5D8" w14:textId="488F7C5C" w:rsidR="00591A6D" w:rsidRPr="00EF2764" w:rsidRDefault="004B3592" w:rsidP="00547BE9">
      <w:pPr>
        <w:spacing w:before="240" w:after="0" w:line="276" w:lineRule="auto"/>
        <w:rPr>
          <w:rFonts w:ascii="Arial" w:hAnsi="Arial" w:cs="Arial"/>
        </w:rPr>
      </w:pPr>
      <w:r w:rsidRPr="00EF2764">
        <w:rPr>
          <w:rFonts w:ascii="Arial" w:hAnsi="Arial" w:cs="Arial"/>
          <w:b/>
          <w:bCs/>
        </w:rPr>
        <w:t xml:space="preserve">PYTANIE 5. </w:t>
      </w:r>
      <w:r w:rsidR="00547BE9" w:rsidRPr="00EF2764">
        <w:rPr>
          <w:rFonts w:ascii="Arial" w:hAnsi="Arial" w:cs="Arial"/>
        </w:rPr>
        <w:t>Czy Zamawiający posiada archiwalne badania geologiczne dla tego terenu?</w:t>
      </w:r>
    </w:p>
    <w:p w14:paraId="49B19EE9" w14:textId="46FCB2E7" w:rsidR="00547BE9" w:rsidRPr="00EF2764" w:rsidRDefault="004B3592" w:rsidP="00547BE9">
      <w:pPr>
        <w:spacing w:after="0" w:line="276" w:lineRule="auto"/>
        <w:rPr>
          <w:rFonts w:ascii="Arial" w:hAnsi="Arial" w:cs="Arial"/>
          <w:b/>
          <w:bCs/>
        </w:rPr>
      </w:pPr>
      <w:r w:rsidRPr="00EF2764">
        <w:rPr>
          <w:rFonts w:ascii="Arial" w:hAnsi="Arial" w:cs="Arial"/>
          <w:b/>
          <w:bCs/>
        </w:rPr>
        <w:t xml:space="preserve">Odp. </w:t>
      </w:r>
      <w:r w:rsidR="00547BE9" w:rsidRPr="00EF2764">
        <w:rPr>
          <w:rFonts w:ascii="Arial" w:hAnsi="Arial" w:cs="Arial"/>
          <w:b/>
          <w:bCs/>
        </w:rPr>
        <w:t>W załączeniu opinia o podłożu gruntowym działki nr 6566 z 2000 roku.</w:t>
      </w:r>
    </w:p>
    <w:p w14:paraId="71147B15" w14:textId="77777777" w:rsidR="00547BE9" w:rsidRPr="00EF2764" w:rsidRDefault="00547BE9" w:rsidP="00547BE9">
      <w:pPr>
        <w:spacing w:after="0" w:line="276" w:lineRule="auto"/>
        <w:rPr>
          <w:rFonts w:ascii="Arial" w:hAnsi="Arial" w:cs="Arial"/>
          <w:b/>
          <w:bCs/>
        </w:rPr>
      </w:pPr>
    </w:p>
    <w:p w14:paraId="6FA23405" w14:textId="206B61C7" w:rsidR="00591A6D" w:rsidRPr="00EF2764" w:rsidRDefault="004B3592" w:rsidP="00547BE9">
      <w:pPr>
        <w:spacing w:after="0" w:line="276" w:lineRule="auto"/>
        <w:rPr>
          <w:rFonts w:ascii="Arial" w:hAnsi="Arial" w:cs="Arial"/>
        </w:rPr>
      </w:pPr>
      <w:r w:rsidRPr="00EF2764">
        <w:rPr>
          <w:rFonts w:ascii="Arial" w:hAnsi="Arial" w:cs="Arial"/>
          <w:b/>
          <w:bCs/>
        </w:rPr>
        <w:t xml:space="preserve">PYTANIE 6. </w:t>
      </w:r>
      <w:r w:rsidR="00547BE9" w:rsidRPr="00EF2764">
        <w:rPr>
          <w:rFonts w:ascii="Arial" w:hAnsi="Arial" w:cs="Arial"/>
        </w:rPr>
        <w:t>Czy w ramach projektu technicznego Zamawiający wymaga opracowania projektu zabezpieczenia wykopu?</w:t>
      </w:r>
    </w:p>
    <w:p w14:paraId="3CB2A179" w14:textId="7FEEDB90" w:rsidR="00591A6D" w:rsidRPr="00EF2764" w:rsidRDefault="004B3592" w:rsidP="00547BE9">
      <w:pPr>
        <w:spacing w:after="0" w:line="276" w:lineRule="auto"/>
        <w:rPr>
          <w:rFonts w:ascii="Arial" w:hAnsi="Arial" w:cs="Arial"/>
          <w:b/>
          <w:bCs/>
        </w:rPr>
      </w:pPr>
      <w:proofErr w:type="spellStart"/>
      <w:r w:rsidRPr="00EF2764">
        <w:rPr>
          <w:rFonts w:ascii="Arial" w:hAnsi="Arial" w:cs="Arial"/>
          <w:b/>
          <w:bCs/>
        </w:rPr>
        <w:t>Odp</w:t>
      </w:r>
      <w:proofErr w:type="spellEnd"/>
      <w:r w:rsidRPr="00EF2764">
        <w:rPr>
          <w:rFonts w:ascii="Arial" w:hAnsi="Arial" w:cs="Arial"/>
          <w:b/>
          <w:bCs/>
        </w:rPr>
        <w:t xml:space="preserve">: </w:t>
      </w:r>
      <w:r w:rsidR="00547BE9" w:rsidRPr="00EF2764">
        <w:rPr>
          <w:rFonts w:ascii="Arial" w:hAnsi="Arial" w:cs="Arial"/>
          <w:b/>
          <w:bCs/>
        </w:rPr>
        <w:t>Tak</w:t>
      </w:r>
    </w:p>
    <w:p w14:paraId="561E5F86" w14:textId="74DF9C20" w:rsidR="00591A6D" w:rsidRPr="00EF2764" w:rsidRDefault="004B3592" w:rsidP="00547BE9">
      <w:pPr>
        <w:spacing w:before="240" w:after="0" w:line="276" w:lineRule="auto"/>
        <w:rPr>
          <w:rFonts w:ascii="Arial" w:hAnsi="Arial" w:cs="Arial"/>
        </w:rPr>
      </w:pPr>
      <w:r w:rsidRPr="00EF2764">
        <w:rPr>
          <w:rFonts w:ascii="Arial" w:hAnsi="Arial" w:cs="Arial"/>
          <w:b/>
          <w:bCs/>
        </w:rPr>
        <w:t xml:space="preserve">PYTANIE 7. </w:t>
      </w:r>
      <w:r w:rsidR="00547BE9" w:rsidRPr="00EF2764">
        <w:rPr>
          <w:rFonts w:ascii="Arial" w:hAnsi="Arial" w:cs="Arial"/>
        </w:rPr>
        <w:t>Czy Zamawiający posiada warunki przyłączeniowe/usunięcie kolizji z siecią ciepłowniczą od gestora sieci?</w:t>
      </w:r>
    </w:p>
    <w:p w14:paraId="5EB585EC" w14:textId="77777777" w:rsidR="00547BE9" w:rsidRPr="00EF2764" w:rsidRDefault="004B3592" w:rsidP="00547BE9">
      <w:pPr>
        <w:spacing w:line="276" w:lineRule="auto"/>
        <w:rPr>
          <w:rFonts w:ascii="Arial" w:hAnsi="Arial" w:cs="Arial"/>
          <w:b/>
          <w:bCs/>
        </w:rPr>
      </w:pPr>
      <w:proofErr w:type="spellStart"/>
      <w:r w:rsidRPr="00EF2764">
        <w:rPr>
          <w:rFonts w:ascii="Arial" w:hAnsi="Arial" w:cs="Arial"/>
          <w:b/>
          <w:bCs/>
        </w:rPr>
        <w:t>Odp</w:t>
      </w:r>
      <w:proofErr w:type="spellEnd"/>
      <w:r w:rsidRPr="00EF2764">
        <w:rPr>
          <w:rFonts w:ascii="Arial" w:hAnsi="Arial" w:cs="Arial"/>
          <w:b/>
          <w:bCs/>
        </w:rPr>
        <w:t xml:space="preserve">: </w:t>
      </w:r>
      <w:r w:rsidR="00547BE9" w:rsidRPr="00EF2764">
        <w:rPr>
          <w:rFonts w:ascii="Arial" w:hAnsi="Arial" w:cs="Arial"/>
          <w:b/>
          <w:bCs/>
        </w:rPr>
        <w:t>Nie, jest to w zakresie wykonawcy dokumentacji projektowej</w:t>
      </w:r>
    </w:p>
    <w:p w14:paraId="576B8447" w14:textId="77777777" w:rsidR="00547BE9" w:rsidRPr="00EF2764" w:rsidRDefault="00547BE9" w:rsidP="00547BE9">
      <w:pPr>
        <w:spacing w:before="240" w:after="0" w:line="276" w:lineRule="auto"/>
        <w:rPr>
          <w:rFonts w:ascii="Arial" w:hAnsi="Arial" w:cs="Arial"/>
        </w:rPr>
      </w:pPr>
      <w:r w:rsidRPr="00EF2764">
        <w:rPr>
          <w:rFonts w:ascii="Arial" w:hAnsi="Arial" w:cs="Arial"/>
          <w:b/>
          <w:bCs/>
        </w:rPr>
        <w:t xml:space="preserve">PYTANIE 8. </w:t>
      </w:r>
      <w:r w:rsidRPr="00EF2764">
        <w:rPr>
          <w:rFonts w:ascii="Arial" w:hAnsi="Arial" w:cs="Arial"/>
        </w:rPr>
        <w:t>Jaki należy przyjąć czas przebywania ludzi w miejscu ukrycia w sytuacji zagrożenia?</w:t>
      </w:r>
    </w:p>
    <w:p w14:paraId="4EE7F0E8" w14:textId="1424A1B1" w:rsidR="00547BE9" w:rsidRPr="00EF2764" w:rsidRDefault="00547BE9" w:rsidP="00547BE9">
      <w:pPr>
        <w:spacing w:after="0" w:line="276" w:lineRule="auto"/>
        <w:rPr>
          <w:rFonts w:ascii="Arial" w:hAnsi="Arial" w:cs="Arial"/>
          <w:b/>
          <w:bCs/>
        </w:rPr>
      </w:pPr>
      <w:proofErr w:type="spellStart"/>
      <w:r w:rsidRPr="00EF2764">
        <w:rPr>
          <w:rFonts w:ascii="Arial" w:hAnsi="Arial" w:cs="Arial"/>
          <w:b/>
          <w:bCs/>
        </w:rPr>
        <w:t>Odp</w:t>
      </w:r>
      <w:proofErr w:type="spellEnd"/>
      <w:r w:rsidRPr="00EF2764">
        <w:rPr>
          <w:rFonts w:ascii="Arial" w:hAnsi="Arial" w:cs="Arial"/>
          <w:b/>
          <w:bCs/>
        </w:rPr>
        <w:t xml:space="preserve">: </w:t>
      </w:r>
      <w:r w:rsidR="00DD66AE" w:rsidRPr="00EF2764">
        <w:rPr>
          <w:rFonts w:ascii="Arial" w:hAnsi="Arial" w:cs="Arial"/>
          <w:b/>
          <w:bCs/>
        </w:rPr>
        <w:t>Czas przebywania ludzi będzie zależał od rodzaju zagrożenia.  W przypadku działań wojennych należy przyjąć strategię długoterminową przekraczającą nawet 48 godzin.</w:t>
      </w:r>
    </w:p>
    <w:p w14:paraId="604BC30F" w14:textId="36806440" w:rsidR="00547BE9" w:rsidRPr="00EF2764" w:rsidRDefault="00547BE9" w:rsidP="00547BE9">
      <w:pPr>
        <w:spacing w:before="240" w:after="0" w:line="276" w:lineRule="auto"/>
        <w:rPr>
          <w:rFonts w:ascii="Arial" w:hAnsi="Arial" w:cs="Arial"/>
        </w:rPr>
      </w:pPr>
      <w:r w:rsidRPr="00EF2764">
        <w:rPr>
          <w:rFonts w:ascii="Arial" w:hAnsi="Arial" w:cs="Arial"/>
          <w:b/>
          <w:bCs/>
        </w:rPr>
        <w:t xml:space="preserve">PYTANIE 9. </w:t>
      </w:r>
      <w:r w:rsidRPr="00EF2764">
        <w:rPr>
          <w:rFonts w:ascii="Arial" w:hAnsi="Arial" w:cs="Arial"/>
        </w:rPr>
        <w:t>Czy w przypadku braku możliwości drugiego zasilania należy przewidzieć stację transformatorową bądź agregat prądotwórczy</w:t>
      </w:r>
    </w:p>
    <w:p w14:paraId="4FC68E48" w14:textId="10A35AB9" w:rsidR="00547BE9" w:rsidRPr="00EF2764" w:rsidRDefault="00547BE9" w:rsidP="00547BE9">
      <w:pPr>
        <w:spacing w:after="0" w:line="276" w:lineRule="auto"/>
        <w:rPr>
          <w:rFonts w:ascii="Arial" w:hAnsi="Arial" w:cs="Arial"/>
          <w:b/>
          <w:bCs/>
        </w:rPr>
      </w:pPr>
      <w:proofErr w:type="spellStart"/>
      <w:r w:rsidRPr="00EF2764">
        <w:rPr>
          <w:rFonts w:ascii="Arial" w:hAnsi="Arial" w:cs="Arial"/>
          <w:b/>
          <w:bCs/>
        </w:rPr>
        <w:t>Odp</w:t>
      </w:r>
      <w:proofErr w:type="spellEnd"/>
      <w:r w:rsidRPr="00EF2764">
        <w:rPr>
          <w:rFonts w:ascii="Arial" w:hAnsi="Arial" w:cs="Arial"/>
          <w:b/>
          <w:bCs/>
        </w:rPr>
        <w:t>: Tak, agregat prądotwórczy</w:t>
      </w:r>
    </w:p>
    <w:p w14:paraId="78ACDD3C" w14:textId="77777777" w:rsidR="00591A6D" w:rsidRPr="00EF2764" w:rsidRDefault="00591A6D">
      <w:pPr>
        <w:spacing w:line="276" w:lineRule="auto"/>
        <w:rPr>
          <w:rFonts w:ascii="Arial" w:hAnsi="Arial" w:cs="Arial"/>
        </w:rPr>
      </w:pPr>
    </w:p>
    <w:p w14:paraId="42BA9F02" w14:textId="77777777" w:rsidR="00EF2764" w:rsidRPr="00EF2764" w:rsidRDefault="00EF2764" w:rsidP="00EF2764">
      <w:pPr>
        <w:spacing w:after="0"/>
        <w:rPr>
          <w:rFonts w:ascii="Arial" w:hAnsi="Arial" w:cs="Arial"/>
        </w:rPr>
      </w:pPr>
      <w:r w:rsidRPr="00EF2764">
        <w:rPr>
          <w:rFonts w:ascii="Arial" w:hAnsi="Arial" w:cs="Arial"/>
          <w:b/>
          <w:bCs/>
        </w:rPr>
        <w:t>PYTANIE 10.</w:t>
      </w:r>
      <w:r w:rsidRPr="00EF2764">
        <w:rPr>
          <w:rFonts w:ascii="Arial" w:hAnsi="Arial" w:cs="Arial"/>
        </w:rPr>
        <w:t xml:space="preserve"> Na ile osób należy przewidzieć miejsce schronienia U?</w:t>
      </w:r>
    </w:p>
    <w:p w14:paraId="0C72D8A3" w14:textId="77777777" w:rsidR="00EF2764" w:rsidRPr="00EF2764" w:rsidRDefault="00EF2764" w:rsidP="00EF2764">
      <w:pPr>
        <w:spacing w:line="276" w:lineRule="auto"/>
        <w:rPr>
          <w:rFonts w:ascii="Arial" w:hAnsi="Arial" w:cs="Arial"/>
          <w:b/>
          <w:bCs/>
        </w:rPr>
      </w:pPr>
      <w:r w:rsidRPr="00EF2764">
        <w:rPr>
          <w:rFonts w:ascii="Arial" w:hAnsi="Arial" w:cs="Arial"/>
          <w:b/>
          <w:bCs/>
        </w:rPr>
        <w:t>ODP.:</w:t>
      </w:r>
      <w:r w:rsidRPr="00EF2764">
        <w:rPr>
          <w:rFonts w:ascii="Arial" w:hAnsi="Arial" w:cs="Arial"/>
        </w:rPr>
        <w:t xml:space="preserve"> </w:t>
      </w:r>
      <w:r w:rsidRPr="00EF2764">
        <w:rPr>
          <w:rFonts w:ascii="Arial" w:hAnsi="Arial" w:cs="Arial"/>
          <w:b/>
          <w:bCs/>
        </w:rPr>
        <w:t xml:space="preserve">Zakładamy, że w projektowanym miejscu ukrycia o kategorii U1 (jeżeli będzie to możliwe) powinno znaleźć schronienie ok. 830 osób.  </w:t>
      </w:r>
    </w:p>
    <w:p w14:paraId="2CED8E94" w14:textId="77777777" w:rsidR="00EF2764" w:rsidRPr="00EF2764" w:rsidRDefault="00EF2764" w:rsidP="00EF2764">
      <w:pPr>
        <w:spacing w:after="0"/>
        <w:rPr>
          <w:rFonts w:ascii="Arial" w:hAnsi="Arial" w:cs="Arial"/>
        </w:rPr>
      </w:pPr>
      <w:r w:rsidRPr="00EF2764">
        <w:rPr>
          <w:rFonts w:ascii="Arial" w:hAnsi="Arial" w:cs="Arial"/>
          <w:b/>
          <w:bCs/>
        </w:rPr>
        <w:lastRenderedPageBreak/>
        <w:t>PYTANIE 11.</w:t>
      </w:r>
      <w:r w:rsidRPr="00EF2764">
        <w:rPr>
          <w:rFonts w:ascii="Arial" w:hAnsi="Arial" w:cs="Arial"/>
        </w:rPr>
        <w:t xml:space="preserve"> Czy w ramach kondygnacji podziemnych należy przewidzieć jakiekolwiek pomieszczenia techniczne, które w przyszłości będą wykorzystywana na cele obsługi technicznej części nadziemnej budynku? (np. przyszłe pomieszczenie rozdzielni głównej części nadziemnej budynku)</w:t>
      </w:r>
    </w:p>
    <w:p w14:paraId="3083816F" w14:textId="77777777" w:rsidR="00EF2764" w:rsidRPr="00EF2764" w:rsidRDefault="00EF2764" w:rsidP="00EF2764">
      <w:pPr>
        <w:spacing w:line="276" w:lineRule="auto"/>
        <w:rPr>
          <w:rFonts w:ascii="Arial" w:hAnsi="Arial" w:cs="Arial"/>
          <w:b/>
          <w:bCs/>
        </w:rPr>
      </w:pPr>
      <w:r w:rsidRPr="00EF2764">
        <w:rPr>
          <w:rFonts w:ascii="Arial" w:hAnsi="Arial" w:cs="Arial"/>
          <w:b/>
          <w:bCs/>
        </w:rPr>
        <w:t>ODP.: TAK</w:t>
      </w:r>
    </w:p>
    <w:p w14:paraId="4009459B" w14:textId="77777777" w:rsidR="00EF2764" w:rsidRPr="00EF2764" w:rsidRDefault="00EF2764" w:rsidP="00EF2764">
      <w:pPr>
        <w:spacing w:after="0"/>
        <w:rPr>
          <w:rFonts w:ascii="Arial" w:hAnsi="Arial" w:cs="Arial"/>
        </w:rPr>
      </w:pPr>
      <w:r w:rsidRPr="00EF2764">
        <w:rPr>
          <w:rFonts w:ascii="Arial" w:hAnsi="Arial" w:cs="Arial"/>
          <w:b/>
          <w:bCs/>
        </w:rPr>
        <w:t>PYTANIE 12.</w:t>
      </w:r>
      <w:r w:rsidRPr="00EF2764">
        <w:rPr>
          <w:rFonts w:ascii="Arial" w:hAnsi="Arial" w:cs="Arial"/>
        </w:rPr>
        <w:t xml:space="preserve"> Czy pomieszczenia techniczne wykorzystywane na cele obsługi technicznej miejsca</w:t>
      </w:r>
    </w:p>
    <w:p w14:paraId="3EC033AF" w14:textId="77777777" w:rsidR="00EF2764" w:rsidRPr="00EF2764" w:rsidRDefault="00EF2764" w:rsidP="00EF2764">
      <w:pPr>
        <w:spacing w:after="0"/>
        <w:rPr>
          <w:rFonts w:ascii="Arial" w:hAnsi="Arial" w:cs="Arial"/>
        </w:rPr>
      </w:pPr>
      <w:r w:rsidRPr="00EF2764">
        <w:rPr>
          <w:rFonts w:ascii="Arial" w:hAnsi="Arial" w:cs="Arial"/>
        </w:rPr>
        <w:t>schronienia U mają przewidywać również rezerwę powierzchniowy na cele przyszłej hipotetycznej obsługi części nadziemnej budynku?</w:t>
      </w:r>
    </w:p>
    <w:p w14:paraId="6E8B9B63" w14:textId="77777777" w:rsidR="00EF2764" w:rsidRPr="00EF2764" w:rsidRDefault="00EF2764" w:rsidP="00EF2764">
      <w:pPr>
        <w:spacing w:after="0"/>
        <w:rPr>
          <w:rFonts w:ascii="Arial" w:hAnsi="Arial" w:cs="Arial"/>
          <w:b/>
          <w:bCs/>
        </w:rPr>
      </w:pPr>
      <w:r w:rsidRPr="00EF2764">
        <w:rPr>
          <w:rFonts w:ascii="Arial" w:hAnsi="Arial" w:cs="Arial"/>
          <w:b/>
          <w:bCs/>
        </w:rPr>
        <w:t>ODP.: TAK</w:t>
      </w:r>
    </w:p>
    <w:p w14:paraId="7CD5047F" w14:textId="77777777" w:rsidR="00EF2764" w:rsidRPr="00EF2764" w:rsidRDefault="00EF2764" w:rsidP="00EF2764">
      <w:pPr>
        <w:spacing w:before="240" w:after="0"/>
        <w:rPr>
          <w:rFonts w:ascii="Arial" w:hAnsi="Arial" w:cs="Arial"/>
        </w:rPr>
      </w:pPr>
      <w:r w:rsidRPr="00EF2764">
        <w:rPr>
          <w:rFonts w:ascii="Arial" w:hAnsi="Arial" w:cs="Arial"/>
          <w:b/>
          <w:bCs/>
        </w:rPr>
        <w:t>PYTANIE 13.</w:t>
      </w:r>
      <w:r w:rsidRPr="00EF2764">
        <w:rPr>
          <w:rFonts w:ascii="Arial" w:hAnsi="Arial" w:cs="Arial"/>
        </w:rPr>
        <w:t xml:space="preserve"> Czy rozwiązania instalacyjne wykorzystywane na cele obsługi technicznej miejsca</w:t>
      </w:r>
    </w:p>
    <w:p w14:paraId="131A6CC2" w14:textId="77777777" w:rsidR="00EF2764" w:rsidRPr="00EF2764" w:rsidRDefault="00EF2764" w:rsidP="00EF2764">
      <w:pPr>
        <w:spacing w:after="0"/>
        <w:rPr>
          <w:rFonts w:ascii="Arial" w:hAnsi="Arial" w:cs="Arial"/>
        </w:rPr>
      </w:pPr>
      <w:r w:rsidRPr="00EF2764">
        <w:rPr>
          <w:rFonts w:ascii="Arial" w:hAnsi="Arial" w:cs="Arial"/>
        </w:rPr>
        <w:t>schronienia U mają przewidywać również rezerwę na cele przyszłej hipotetycznej</w:t>
      </w:r>
    </w:p>
    <w:p w14:paraId="77CB0240" w14:textId="77777777" w:rsidR="00EF2764" w:rsidRPr="00EF2764" w:rsidRDefault="00EF2764" w:rsidP="00EF2764">
      <w:pPr>
        <w:spacing w:after="0"/>
        <w:rPr>
          <w:rFonts w:ascii="Arial" w:hAnsi="Arial" w:cs="Arial"/>
        </w:rPr>
      </w:pPr>
      <w:r w:rsidRPr="00EF2764">
        <w:rPr>
          <w:rFonts w:ascii="Arial" w:hAnsi="Arial" w:cs="Arial"/>
        </w:rPr>
        <w:t>obsługi części nadziemnej budynku?</w:t>
      </w:r>
    </w:p>
    <w:p w14:paraId="42223ECC" w14:textId="77777777" w:rsidR="00EF2764" w:rsidRPr="00EF2764" w:rsidRDefault="00EF2764" w:rsidP="00EF2764">
      <w:pPr>
        <w:spacing w:after="0"/>
        <w:rPr>
          <w:rFonts w:ascii="Arial" w:hAnsi="Arial" w:cs="Arial"/>
          <w:b/>
          <w:bCs/>
        </w:rPr>
      </w:pPr>
      <w:r w:rsidRPr="00EF2764">
        <w:rPr>
          <w:rFonts w:ascii="Arial" w:hAnsi="Arial" w:cs="Arial"/>
          <w:b/>
          <w:bCs/>
        </w:rPr>
        <w:t>ODP.: TAK</w:t>
      </w:r>
    </w:p>
    <w:p w14:paraId="36CFE12A" w14:textId="77777777" w:rsidR="00EF2764" w:rsidRPr="00EF2764" w:rsidRDefault="00EF2764" w:rsidP="00EF2764">
      <w:pPr>
        <w:spacing w:before="240" w:after="0"/>
        <w:rPr>
          <w:rFonts w:ascii="Arial" w:hAnsi="Arial" w:cs="Arial"/>
        </w:rPr>
      </w:pPr>
      <w:r w:rsidRPr="00EF2764">
        <w:rPr>
          <w:rFonts w:ascii="Arial" w:hAnsi="Arial" w:cs="Arial"/>
          <w:b/>
          <w:bCs/>
        </w:rPr>
        <w:t>PYTANIE 14.</w:t>
      </w:r>
      <w:r w:rsidRPr="00EF2764">
        <w:rPr>
          <w:rFonts w:ascii="Arial" w:hAnsi="Arial" w:cs="Arial"/>
        </w:rPr>
        <w:t xml:space="preserve"> Czy należy zapewnić zasilanie rezerwowe z sieci energetycznej? Jeśli tak to czy</w:t>
      </w:r>
    </w:p>
    <w:p w14:paraId="5FFDE5EB" w14:textId="77777777" w:rsidR="00EF2764" w:rsidRPr="00EF2764" w:rsidRDefault="00EF2764" w:rsidP="00EF2764">
      <w:pPr>
        <w:spacing w:after="0"/>
        <w:rPr>
          <w:rFonts w:ascii="Arial" w:hAnsi="Arial" w:cs="Arial"/>
        </w:rPr>
      </w:pPr>
      <w:r w:rsidRPr="00EF2764">
        <w:rPr>
          <w:rFonts w:ascii="Arial" w:hAnsi="Arial" w:cs="Arial"/>
        </w:rPr>
        <w:t>dokumentacja projektowa ma obejmować zaprojektowanie hipotetycznego kabla</w:t>
      </w:r>
    </w:p>
    <w:p w14:paraId="2A6A4429" w14:textId="77777777" w:rsidR="00EF2764" w:rsidRPr="00EF2764" w:rsidRDefault="00EF2764" w:rsidP="00EF2764">
      <w:pPr>
        <w:spacing w:after="0"/>
        <w:rPr>
          <w:rFonts w:ascii="Arial" w:hAnsi="Arial" w:cs="Arial"/>
        </w:rPr>
      </w:pPr>
      <w:r w:rsidRPr="00EF2764">
        <w:rPr>
          <w:rFonts w:ascii="Arial" w:hAnsi="Arial" w:cs="Arial"/>
        </w:rPr>
        <w:t xml:space="preserve">zasilającego rezerwowego </w:t>
      </w:r>
      <w:proofErr w:type="spellStart"/>
      <w:r w:rsidRPr="00EF2764">
        <w:rPr>
          <w:rFonts w:ascii="Arial" w:hAnsi="Arial" w:cs="Arial"/>
        </w:rPr>
        <w:t>wlz</w:t>
      </w:r>
      <w:proofErr w:type="spellEnd"/>
      <w:r w:rsidRPr="00EF2764">
        <w:rPr>
          <w:rFonts w:ascii="Arial" w:hAnsi="Arial" w:cs="Arial"/>
        </w:rPr>
        <w:t xml:space="preserve"> od złącza kablowego zasilania rezerwowego do</w:t>
      </w:r>
    </w:p>
    <w:p w14:paraId="49C59FED" w14:textId="77777777" w:rsidR="00EF2764" w:rsidRPr="00EF2764" w:rsidRDefault="00EF2764" w:rsidP="00EF2764">
      <w:pPr>
        <w:spacing w:after="0"/>
        <w:rPr>
          <w:rFonts w:ascii="Arial" w:hAnsi="Arial" w:cs="Arial"/>
        </w:rPr>
      </w:pPr>
      <w:r w:rsidRPr="00EF2764">
        <w:rPr>
          <w:rFonts w:ascii="Arial" w:hAnsi="Arial" w:cs="Arial"/>
        </w:rPr>
        <w:t xml:space="preserve">budynku? Jeśli tak to jaką długość kabla zasilającego rezerwowego </w:t>
      </w:r>
      <w:proofErr w:type="spellStart"/>
      <w:r w:rsidRPr="00EF2764">
        <w:rPr>
          <w:rFonts w:ascii="Arial" w:hAnsi="Arial" w:cs="Arial"/>
        </w:rPr>
        <w:t>wlz</w:t>
      </w:r>
      <w:proofErr w:type="spellEnd"/>
      <w:r w:rsidRPr="00EF2764">
        <w:rPr>
          <w:rFonts w:ascii="Arial" w:hAnsi="Arial" w:cs="Arial"/>
        </w:rPr>
        <w:t xml:space="preserve"> należy przyjąć?</w:t>
      </w:r>
    </w:p>
    <w:p w14:paraId="3D95286E" w14:textId="77777777" w:rsidR="00EF2764" w:rsidRPr="00EF2764" w:rsidRDefault="00EF2764" w:rsidP="00EF2764">
      <w:pPr>
        <w:spacing w:after="0"/>
        <w:ind w:right="-283"/>
        <w:rPr>
          <w:rFonts w:ascii="Arial" w:hAnsi="Arial" w:cs="Arial"/>
          <w:b/>
          <w:bCs/>
        </w:rPr>
      </w:pPr>
      <w:r w:rsidRPr="00EF2764">
        <w:rPr>
          <w:rFonts w:ascii="Arial" w:hAnsi="Arial" w:cs="Arial"/>
          <w:b/>
          <w:bCs/>
        </w:rPr>
        <w:t xml:space="preserve">ODP.: Należy zapewnić zasilanie rezerwowe z sieci energetycznej i zaprojektowanie hipotetycznego kabla zasilającego rezerwowego </w:t>
      </w:r>
      <w:proofErr w:type="spellStart"/>
      <w:r w:rsidRPr="00EF2764">
        <w:rPr>
          <w:rFonts w:ascii="Arial" w:hAnsi="Arial" w:cs="Arial"/>
          <w:b/>
          <w:bCs/>
        </w:rPr>
        <w:t>wlz</w:t>
      </w:r>
      <w:proofErr w:type="spellEnd"/>
      <w:r w:rsidRPr="00EF2764">
        <w:rPr>
          <w:rFonts w:ascii="Arial" w:hAnsi="Arial" w:cs="Arial"/>
          <w:b/>
          <w:bCs/>
        </w:rPr>
        <w:t xml:space="preserve"> od złącza kablowego zasilania rezerwowego do budynku. Długość kabla jest do określenia na etapie przygotowania dokumentacji projektowej.</w:t>
      </w:r>
    </w:p>
    <w:p w14:paraId="1E3CDBEE" w14:textId="77777777" w:rsidR="00EF2764" w:rsidRPr="00EF2764" w:rsidRDefault="00EF2764" w:rsidP="00EF2764">
      <w:pPr>
        <w:spacing w:after="0"/>
        <w:rPr>
          <w:rFonts w:ascii="Arial" w:hAnsi="Arial" w:cs="Arial"/>
          <w:b/>
          <w:bCs/>
        </w:rPr>
      </w:pPr>
      <w:r w:rsidRPr="00EF2764">
        <w:rPr>
          <w:rFonts w:ascii="Arial" w:hAnsi="Arial" w:cs="Arial"/>
          <w:b/>
          <w:bCs/>
        </w:rPr>
        <w:t>Agregat prądotwórczy należy przewidzieć bez względu na możliwości dodatkowego zasilania z sieci energetycznej</w:t>
      </w:r>
    </w:p>
    <w:p w14:paraId="1FCDF661" w14:textId="77777777" w:rsidR="00EF2764" w:rsidRPr="00EF2764" w:rsidRDefault="00EF2764" w:rsidP="00EF2764">
      <w:pPr>
        <w:spacing w:before="240" w:after="0"/>
        <w:rPr>
          <w:rFonts w:ascii="Arial" w:hAnsi="Arial" w:cs="Arial"/>
        </w:rPr>
      </w:pPr>
      <w:r w:rsidRPr="00EF2764">
        <w:rPr>
          <w:rFonts w:ascii="Arial" w:hAnsi="Arial" w:cs="Arial"/>
          <w:b/>
          <w:bCs/>
        </w:rPr>
        <w:t>PYTANIE 15.</w:t>
      </w:r>
      <w:r w:rsidRPr="00EF2764">
        <w:rPr>
          <w:rFonts w:ascii="Arial" w:hAnsi="Arial" w:cs="Arial"/>
        </w:rPr>
        <w:t xml:space="preserve"> Czy zapewnienie tytułów prawnych dla celów opracowania dokumentacji projektowej jest po stronie zamawiającego?</w:t>
      </w:r>
    </w:p>
    <w:p w14:paraId="3B71B491" w14:textId="77777777" w:rsidR="00EF2764" w:rsidRPr="00EF2764" w:rsidRDefault="00EF2764" w:rsidP="00EF2764">
      <w:pPr>
        <w:spacing w:after="0"/>
        <w:ind w:right="-283"/>
        <w:rPr>
          <w:rFonts w:ascii="Arial" w:hAnsi="Arial" w:cs="Arial"/>
          <w:b/>
          <w:bCs/>
        </w:rPr>
      </w:pPr>
      <w:r w:rsidRPr="00EF2764">
        <w:rPr>
          <w:rFonts w:ascii="Arial" w:hAnsi="Arial" w:cs="Arial"/>
          <w:b/>
          <w:bCs/>
        </w:rPr>
        <w:t>ODP.: Zamawiający posiada tytuł prawny do nieruchomości objętych zakresem zamówienia.</w:t>
      </w:r>
    </w:p>
    <w:p w14:paraId="2DF81F8F" w14:textId="77777777" w:rsidR="00591A6D" w:rsidRPr="00EF2764" w:rsidRDefault="00591A6D">
      <w:pPr>
        <w:spacing w:line="276" w:lineRule="auto"/>
        <w:rPr>
          <w:rFonts w:ascii="Arial" w:hAnsi="Arial" w:cs="Arial"/>
        </w:rPr>
      </w:pPr>
    </w:p>
    <w:p w14:paraId="19BC5DAA" w14:textId="05CECCF2" w:rsidR="00EF2764" w:rsidRPr="00EF2764" w:rsidRDefault="00EF2764" w:rsidP="00EF2764">
      <w:pPr>
        <w:spacing w:line="276" w:lineRule="auto"/>
        <w:rPr>
          <w:rFonts w:ascii="Arial" w:hAnsi="Arial" w:cs="Arial"/>
        </w:rPr>
      </w:pPr>
      <w:r w:rsidRPr="00EF2764">
        <w:rPr>
          <w:rFonts w:ascii="Arial" w:hAnsi="Arial" w:cs="Arial"/>
          <w:b/>
          <w:bCs/>
        </w:rPr>
        <w:t>PYTANIE 1</w:t>
      </w:r>
      <w:r w:rsidRPr="00EF2764">
        <w:rPr>
          <w:rFonts w:ascii="Arial" w:hAnsi="Arial" w:cs="Arial"/>
          <w:b/>
          <w:bCs/>
        </w:rPr>
        <w:t>6</w:t>
      </w:r>
      <w:r w:rsidRPr="00EF2764">
        <w:rPr>
          <w:rFonts w:ascii="Arial" w:hAnsi="Arial" w:cs="Arial"/>
          <w:b/>
          <w:bCs/>
        </w:rPr>
        <w:t>.</w:t>
      </w:r>
      <w:r w:rsidRPr="00EF2764">
        <w:rPr>
          <w:rFonts w:ascii="Arial" w:hAnsi="Arial" w:cs="Arial"/>
        </w:rPr>
        <w:t xml:space="preserve"> Czy Zamawiający uzna zdolność techniczną lub zawodową w postaci doświadczenia, jeżeli Wykonawca wykaże, że w okresie ostatnich 3 lat przed upływem terminu składania ofert wykonał projekt budowlany dotyczący budowy budynku magazynowego o powierzchni 300 m2 z kondygnacją podziemną przeznaczoną na miejsce tymczasowego ukrycia kategorii U-2??</w:t>
      </w:r>
    </w:p>
    <w:p w14:paraId="4DDF3A10" w14:textId="77777777" w:rsidR="00EF2764" w:rsidRPr="00EF2764" w:rsidRDefault="00EF2764" w:rsidP="00EF2764">
      <w:pPr>
        <w:spacing w:line="276" w:lineRule="auto"/>
        <w:rPr>
          <w:rFonts w:ascii="Arial" w:hAnsi="Arial" w:cs="Arial"/>
          <w:b/>
          <w:bCs/>
        </w:rPr>
      </w:pPr>
      <w:r w:rsidRPr="00EF2764">
        <w:rPr>
          <w:rFonts w:ascii="Arial" w:hAnsi="Arial" w:cs="Arial"/>
          <w:b/>
          <w:bCs/>
        </w:rPr>
        <w:t>ODP.: Zamawiający wskazuje, że określony w SWZ warunek udziału w postępowaniu wymaga wykazania przez Wykonawcę, wykonania co najmniej dwóch usług dotyczących opracowania dokumentacji projektowej dla obiektu kubaturowego o kubaturze powyżej 1 000 m³, z co najmniej jedną kondygnacją podziemną.</w:t>
      </w:r>
    </w:p>
    <w:p w14:paraId="07C3460B" w14:textId="77777777" w:rsidR="00EF2764" w:rsidRPr="00EF2764" w:rsidRDefault="00EF2764" w:rsidP="00EF2764">
      <w:pPr>
        <w:spacing w:line="276" w:lineRule="auto"/>
        <w:rPr>
          <w:rFonts w:ascii="Arial" w:hAnsi="Arial" w:cs="Arial"/>
          <w:b/>
          <w:bCs/>
        </w:rPr>
      </w:pPr>
      <w:r w:rsidRPr="00EF2764">
        <w:rPr>
          <w:rFonts w:ascii="Arial" w:hAnsi="Arial" w:cs="Arial"/>
          <w:b/>
          <w:bCs/>
        </w:rPr>
        <w:t>Wskazane doświadczenie zostanie uznane za spełniające warunek wyłącznie w przypadku, gdy projektowany budynek magazynowy spełnia wymaganie dotyczące minimalnej kubatury oraz odpowiada charakterowi wymaganych usług.</w:t>
      </w:r>
    </w:p>
    <w:p w14:paraId="6962B962" w14:textId="77777777" w:rsidR="00EF2764" w:rsidRPr="00EF2764" w:rsidRDefault="00EF2764" w:rsidP="00EF2764">
      <w:pPr>
        <w:spacing w:line="276" w:lineRule="auto"/>
        <w:rPr>
          <w:rFonts w:ascii="Arial" w:hAnsi="Arial" w:cs="Arial"/>
          <w:b/>
          <w:bCs/>
        </w:rPr>
      </w:pPr>
      <w:r w:rsidRPr="00EF2764">
        <w:rPr>
          <w:rFonts w:ascii="Arial" w:hAnsi="Arial" w:cs="Arial"/>
          <w:b/>
          <w:bCs/>
        </w:rPr>
        <w:t>W przypadku niespełnienia wymogu kubatury powyżej 1 000 m³ i posiadania co najmniej jednej kondygnacji podziemnej doświadczenie nie będzie uznane.</w:t>
      </w:r>
    </w:p>
    <w:p w14:paraId="63E1A8EA" w14:textId="77777777" w:rsidR="00EF2764" w:rsidRPr="00EF2764" w:rsidRDefault="00EF2764">
      <w:pPr>
        <w:spacing w:line="276" w:lineRule="auto"/>
        <w:rPr>
          <w:rFonts w:ascii="Arial" w:hAnsi="Arial" w:cs="Arial"/>
        </w:rPr>
      </w:pPr>
    </w:p>
    <w:sectPr w:rsidR="00EF2764" w:rsidRPr="00EF2764" w:rsidSect="00CF2E66">
      <w:pgSz w:w="11906" w:h="16838"/>
      <w:pgMar w:top="851" w:right="707" w:bottom="568" w:left="1134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0D87D" w14:textId="77777777" w:rsidR="004B3592" w:rsidRDefault="004B3592">
      <w:pPr>
        <w:spacing w:after="0"/>
      </w:pPr>
      <w:r>
        <w:separator/>
      </w:r>
    </w:p>
  </w:endnote>
  <w:endnote w:type="continuationSeparator" w:id="0">
    <w:p w14:paraId="5BC502C5" w14:textId="77777777" w:rsidR="004B3592" w:rsidRDefault="004B35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9D58F" w14:textId="77777777" w:rsidR="004B3592" w:rsidRDefault="004B359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E833705" w14:textId="77777777" w:rsidR="004B3592" w:rsidRDefault="004B35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B619E"/>
    <w:multiLevelType w:val="multilevel"/>
    <w:tmpl w:val="63FAD23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9F81B23"/>
    <w:multiLevelType w:val="multilevel"/>
    <w:tmpl w:val="9650F8D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E967989"/>
    <w:multiLevelType w:val="multilevel"/>
    <w:tmpl w:val="C3F07F8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 w16cid:durableId="217010854">
    <w:abstractNumId w:val="1"/>
  </w:num>
  <w:num w:numId="2" w16cid:durableId="1770080746">
    <w:abstractNumId w:val="0"/>
  </w:num>
  <w:num w:numId="3" w16cid:durableId="17799130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A6D"/>
    <w:rsid w:val="004B3592"/>
    <w:rsid w:val="00547BE9"/>
    <w:rsid w:val="00591A6D"/>
    <w:rsid w:val="008E2861"/>
    <w:rsid w:val="009725BE"/>
    <w:rsid w:val="00BC48FD"/>
    <w:rsid w:val="00BD2670"/>
    <w:rsid w:val="00C4753B"/>
    <w:rsid w:val="00CF2E66"/>
    <w:rsid w:val="00D612EA"/>
    <w:rsid w:val="00DD66AE"/>
    <w:rsid w:val="00EB1F70"/>
    <w:rsid w:val="00EF2764"/>
    <w:rsid w:val="00FA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82A87"/>
  <w15:docId w15:val="{A0EE0F7F-FEEA-4870-B721-3127D2043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</w:pPr>
    <w:rPr>
      <w:rFonts w:ascii="Calibri Light" w:eastAsia="Times New Roman" w:hAnsi="Calibri Light"/>
      <w:spacing w:val="-10"/>
      <w:sz w:val="56"/>
      <w:szCs w:val="56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697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 Powiatowe w Bochni</dc:creator>
  <dc:description/>
  <cp:lastModifiedBy>Kuznar Anna</cp:lastModifiedBy>
  <cp:revision>2</cp:revision>
  <cp:lastPrinted>2026-03-27T11:47:00Z</cp:lastPrinted>
  <dcterms:created xsi:type="dcterms:W3CDTF">2026-04-13T10:57:00Z</dcterms:created>
  <dcterms:modified xsi:type="dcterms:W3CDTF">2026-04-13T10:57:00Z</dcterms:modified>
</cp:coreProperties>
</file>